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7B" w:rsidRPr="000A14F5" w:rsidRDefault="009E587B" w:rsidP="000A14F5">
      <w:pPr>
        <w:pStyle w:val="Style96"/>
        <w:widowControl/>
        <w:tabs>
          <w:tab w:val="left" w:pos="1276"/>
        </w:tabs>
        <w:spacing w:before="120" w:line="240" w:lineRule="auto"/>
        <w:jc w:val="center"/>
        <w:rPr>
          <w:rStyle w:val="FontStyle139"/>
          <w:rFonts w:asciiTheme="majorHAnsi" w:hAnsiTheme="majorHAnsi"/>
          <w:b/>
          <w:sz w:val="28"/>
          <w:szCs w:val="28"/>
        </w:rPr>
      </w:pPr>
      <w:r w:rsidRPr="000A14F5">
        <w:rPr>
          <w:rStyle w:val="FontStyle139"/>
          <w:rFonts w:asciiTheme="majorHAnsi" w:hAnsiTheme="majorHAnsi"/>
          <w:b/>
          <w:sz w:val="28"/>
          <w:szCs w:val="28"/>
        </w:rPr>
        <w:t>ZAŁĄCZNIK A</w:t>
      </w:r>
    </w:p>
    <w:p w:rsidR="009E587B" w:rsidRPr="000A14F5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jc w:val="center"/>
        <w:rPr>
          <w:rFonts w:asciiTheme="majorHAnsi" w:hAnsiTheme="majorHAnsi"/>
          <w:b/>
          <w:u w:val="single"/>
        </w:rPr>
      </w:pPr>
      <w:r w:rsidRPr="000A14F5">
        <w:rPr>
          <w:rStyle w:val="FontStyle139"/>
          <w:rFonts w:asciiTheme="majorHAnsi" w:hAnsiTheme="majorHAnsi"/>
          <w:b/>
          <w:sz w:val="24"/>
          <w:szCs w:val="24"/>
          <w:u w:val="single"/>
        </w:rPr>
        <w:t>Przedsiębiorstwa partnerskie</w:t>
      </w:r>
    </w:p>
    <w:p w:rsidR="009E587B" w:rsidRPr="000A14F5" w:rsidRDefault="009E587B" w:rsidP="003979A1">
      <w:pPr>
        <w:pStyle w:val="Style96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8"/>
          <w:szCs w:val="18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t>W poniższej tabeli podsumowującej należy wpisać dane z zawartego w oświadczeniu pola „przedsiębiorstwa partnerskie" dla każdego przedsiębiorstwa, dla którego wypełniono formularz dotyczący partnerstwa (po jednym formularzu dl</w:t>
      </w:r>
      <w:r w:rsidR="000A14F5">
        <w:rPr>
          <w:rStyle w:val="FontStyle139"/>
          <w:rFonts w:asciiTheme="majorHAnsi" w:hAnsiTheme="majorHAnsi"/>
          <w:sz w:val="18"/>
          <w:szCs w:val="18"/>
        </w:rPr>
        <w:t>a każdego partnera przedsiębior</w:t>
      </w:r>
      <w:r w:rsidRPr="000A14F5">
        <w:rPr>
          <w:rStyle w:val="FontStyle139"/>
          <w:rFonts w:asciiTheme="majorHAnsi" w:hAnsiTheme="majorHAnsi"/>
          <w:sz w:val="18"/>
          <w:szCs w:val="18"/>
        </w:rPr>
        <w:t>stwa oraz dla każdego partnera przedsiębiorstwa związanego, którego dane nie zostały ujęte w skonsolidowan</w:t>
      </w:r>
      <w:r w:rsidR="000A14F5">
        <w:rPr>
          <w:rStyle w:val="FontStyle139"/>
          <w:rFonts w:asciiTheme="majorHAnsi" w:hAnsiTheme="majorHAnsi"/>
          <w:sz w:val="18"/>
          <w:szCs w:val="18"/>
        </w:rPr>
        <w:t>ych spra</w:t>
      </w:r>
      <w:r w:rsidRPr="000A14F5">
        <w:rPr>
          <w:rStyle w:val="FontStyle139"/>
          <w:rFonts w:asciiTheme="majorHAnsi" w:hAnsiTheme="majorHAnsi"/>
          <w:sz w:val="18"/>
          <w:szCs w:val="18"/>
        </w:rPr>
        <w:t>wozdaniach finansowych tego przedsiębiorstwa związanego</w:t>
      </w:r>
      <w:r w:rsidR="000A14F5">
        <w:rPr>
          <w:rStyle w:val="Odwoanieprzypisudolnego"/>
          <w:rFonts w:asciiTheme="majorHAnsi" w:hAnsiTheme="majorHAnsi"/>
          <w:sz w:val="18"/>
          <w:szCs w:val="18"/>
        </w:rPr>
        <w:footnoteReference w:id="1"/>
      </w:r>
      <w:r w:rsidRPr="000A14F5">
        <w:rPr>
          <w:rStyle w:val="FontStyle139"/>
          <w:rFonts w:asciiTheme="majorHAnsi" w:hAnsiTheme="majorHAnsi"/>
          <w:sz w:val="18"/>
          <w:szCs w:val="18"/>
        </w:rPr>
        <w:t>):</w:t>
      </w:r>
    </w:p>
    <w:p w:rsidR="009E587B" w:rsidRDefault="009E587B" w:rsidP="009E587B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2"/>
          <w:szCs w:val="20"/>
        </w:rPr>
      </w:pPr>
      <w:r w:rsidRPr="00411A41">
        <w:rPr>
          <w:rStyle w:val="FontStyle140"/>
          <w:rFonts w:asciiTheme="majorHAnsi" w:hAnsiTheme="majorHAnsi"/>
          <w:sz w:val="22"/>
          <w:szCs w:val="20"/>
        </w:rPr>
        <w:t>Zestawienie A</w:t>
      </w:r>
    </w:p>
    <w:p w:rsidR="00411A41" w:rsidRPr="00411A41" w:rsidRDefault="00411A41" w:rsidP="009E587B">
      <w:pPr>
        <w:pStyle w:val="Style68"/>
        <w:widowControl/>
        <w:tabs>
          <w:tab w:val="left" w:pos="1276"/>
        </w:tabs>
        <w:spacing w:line="240" w:lineRule="auto"/>
        <w:ind w:left="284"/>
        <w:jc w:val="both"/>
        <w:rPr>
          <w:rStyle w:val="FontStyle140"/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119"/>
        <w:gridCol w:w="1588"/>
        <w:gridCol w:w="1588"/>
        <w:gridCol w:w="1588"/>
        <w:gridCol w:w="1588"/>
      </w:tblGrid>
      <w:tr w:rsidR="000A14F5" w:rsidRPr="000A14F5" w:rsidTr="000A14F5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70"/>
              <w:widowControl/>
              <w:tabs>
                <w:tab w:val="left" w:pos="283"/>
              </w:tabs>
              <w:ind w:firstLine="284"/>
              <w:jc w:val="center"/>
              <w:rPr>
                <w:rStyle w:val="FontStyle140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40"/>
                <w:rFonts w:asciiTheme="majorHAnsi" w:hAnsiTheme="majorHAnsi"/>
                <w:sz w:val="18"/>
                <w:szCs w:val="18"/>
              </w:rPr>
              <w:t>Przedsiębiorstwo partnerskie</w:t>
            </w:r>
          </w:p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(nazwa/określenie)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Okres referencyjny (*)</w:t>
            </w:r>
          </w:p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/wpisać rok/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Liczba zatrudnionych osób (RJR)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Roczny obrót (**)</w:t>
            </w:r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:rsidR="009E587B" w:rsidRPr="000A14F5" w:rsidRDefault="009E587B" w:rsidP="000A14F5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Całkowity bilans roczny (**)</w:t>
            </w:r>
          </w:p>
        </w:tc>
      </w:tr>
      <w:tr w:rsidR="009E587B" w:rsidRPr="000A14F5" w:rsidTr="000A14F5">
        <w:trPr>
          <w:trHeight w:val="28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28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28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24"/>
              <w:widowControl/>
              <w:tabs>
                <w:tab w:val="left" w:pos="142"/>
              </w:tabs>
              <w:spacing w:line="240" w:lineRule="auto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85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85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66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6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6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5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40"/>
                <w:rFonts w:asciiTheme="majorHAnsi" w:hAnsiTheme="majorHAnsi"/>
                <w:sz w:val="18"/>
                <w:szCs w:val="18"/>
              </w:rPr>
              <w:t>Łącznie</w:t>
            </w: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1.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5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2.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  <w:tr w:rsidR="009E587B" w:rsidRPr="000A14F5" w:rsidTr="000A14F5">
        <w:trPr>
          <w:trHeight w:val="53"/>
        </w:trPr>
        <w:tc>
          <w:tcPr>
            <w:tcW w:w="3119" w:type="dxa"/>
            <w:vMerge/>
            <w:shd w:val="clear" w:color="auto" w:fill="F2F2F2" w:themeFill="background1" w:themeFillShade="F2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40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  <w:r w:rsidRPr="000A14F5">
              <w:rPr>
                <w:rStyle w:val="FontStyle139"/>
                <w:rFonts w:asciiTheme="majorHAnsi" w:hAnsiTheme="majorHAnsi"/>
                <w:sz w:val="18"/>
                <w:szCs w:val="18"/>
              </w:rPr>
              <w:t xml:space="preserve">3. </w:t>
            </w: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88" w:type="dxa"/>
          </w:tcPr>
          <w:p w:rsidR="009E587B" w:rsidRPr="000A14F5" w:rsidRDefault="009E587B" w:rsidP="00F45B60">
            <w:pPr>
              <w:pStyle w:val="Style41"/>
              <w:widowControl/>
              <w:tabs>
                <w:tab w:val="left" w:pos="1276"/>
              </w:tabs>
              <w:spacing w:before="58"/>
              <w:rPr>
                <w:rStyle w:val="FontStyle139"/>
                <w:rFonts w:asciiTheme="majorHAnsi" w:hAnsiTheme="majorHAnsi"/>
                <w:sz w:val="18"/>
                <w:szCs w:val="18"/>
              </w:rPr>
            </w:pPr>
          </w:p>
        </w:tc>
      </w:tr>
    </w:tbl>
    <w:p w:rsidR="009E587B" w:rsidRPr="000A14F5" w:rsidRDefault="009E587B" w:rsidP="000A14F5">
      <w:pPr>
        <w:pStyle w:val="Style104"/>
        <w:widowControl/>
        <w:tabs>
          <w:tab w:val="left" w:pos="1276"/>
        </w:tabs>
        <w:spacing w:before="72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0A14F5">
        <w:rPr>
          <w:rStyle w:val="FontStyle142"/>
          <w:rFonts w:asciiTheme="majorHAnsi" w:hAnsiTheme="majorHAnsi"/>
          <w:sz w:val="18"/>
          <w:szCs w:val="18"/>
        </w:rPr>
        <w:t>(*) Wszystkie dane muszą odnosić się do trzech ostatnich, zatwierdzonych okresów obrachunkowych i być obliczone w stosunku rocznym. W przypadku nowo utworzonego przedsiębiorstwa, którego sprawozdania finansowe jeszcze nie zostały zatwierdzone, należy przyjąć dane pochodzące z wiarygodnej oceny dokonanej w trakcie roku obrotowego. Wypełnianie zacząć od ostatniego okresu referencyjnego (ostatni zatwierdzony okres obrachunkowy)</w:t>
      </w:r>
    </w:p>
    <w:p w:rsidR="000A14F5" w:rsidRDefault="009E587B" w:rsidP="000A14F5">
      <w:pPr>
        <w:pStyle w:val="Style104"/>
        <w:widowControl/>
        <w:tabs>
          <w:tab w:val="left" w:pos="1276"/>
        </w:tabs>
        <w:spacing w:before="60" w:after="60" w:line="240" w:lineRule="auto"/>
        <w:rPr>
          <w:rStyle w:val="FontStyle142"/>
          <w:rFonts w:asciiTheme="majorHAnsi" w:hAnsiTheme="majorHAnsi"/>
          <w:sz w:val="18"/>
          <w:szCs w:val="18"/>
        </w:rPr>
      </w:pPr>
      <w:r w:rsidRPr="000A14F5">
        <w:rPr>
          <w:rStyle w:val="FontStyle142"/>
          <w:rFonts w:asciiTheme="majorHAnsi" w:hAnsiTheme="majorHAnsi"/>
          <w:sz w:val="18"/>
          <w:szCs w:val="18"/>
        </w:rPr>
        <w:t>(**) W eur</w:t>
      </w:r>
      <w:r w:rsidR="000A14F5">
        <w:rPr>
          <w:rStyle w:val="FontStyle142"/>
          <w:rFonts w:asciiTheme="majorHAnsi" w:hAnsiTheme="majorHAnsi"/>
          <w:sz w:val="18"/>
          <w:szCs w:val="18"/>
        </w:rPr>
        <w:t>o</w:t>
      </w:r>
    </w:p>
    <w:p w:rsidR="000A14F5" w:rsidRDefault="000A14F5" w:rsidP="000A14F5">
      <w:pPr>
        <w:pStyle w:val="Style104"/>
        <w:widowControl/>
        <w:tabs>
          <w:tab w:val="left" w:pos="1276"/>
        </w:tabs>
        <w:spacing w:before="60" w:after="60" w:line="240" w:lineRule="auto"/>
        <w:rPr>
          <w:rStyle w:val="FontStyle142"/>
          <w:rFonts w:asciiTheme="majorHAnsi" w:hAnsiTheme="majorHAnsi"/>
          <w:sz w:val="18"/>
          <w:szCs w:val="18"/>
        </w:rPr>
      </w:pPr>
    </w:p>
    <w:p w:rsidR="009E587B" w:rsidRPr="000A14F5" w:rsidRDefault="000A14F5" w:rsidP="000A14F5">
      <w:pPr>
        <w:pStyle w:val="Style68"/>
        <w:widowControl/>
        <w:tabs>
          <w:tab w:val="left" w:pos="1276"/>
        </w:tabs>
        <w:spacing w:after="120" w:line="240" w:lineRule="auto"/>
        <w:jc w:val="both"/>
        <w:rPr>
          <w:rStyle w:val="FontStyle140"/>
          <w:rFonts w:asciiTheme="majorHAnsi" w:hAnsiTheme="majorHAnsi"/>
          <w:sz w:val="18"/>
          <w:szCs w:val="18"/>
        </w:rPr>
      </w:pPr>
      <w:r>
        <w:rPr>
          <w:rStyle w:val="FontStyle140"/>
          <w:rFonts w:asciiTheme="majorHAnsi" w:hAnsiTheme="majorHAnsi"/>
          <w:sz w:val="18"/>
          <w:szCs w:val="18"/>
        </w:rPr>
        <w:t>Uwaga</w:t>
      </w:r>
      <w:r w:rsidR="009E587B" w:rsidRPr="000A14F5">
        <w:rPr>
          <w:rStyle w:val="FontStyle140"/>
          <w:rFonts w:asciiTheme="majorHAnsi" w:hAnsiTheme="majorHAnsi"/>
          <w:sz w:val="18"/>
          <w:szCs w:val="18"/>
        </w:rPr>
        <w:t>:</w:t>
      </w:r>
    </w:p>
    <w:p w:rsidR="009E587B" w:rsidRPr="000A14F5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t>Dane te są wynikiem obliczenia przez proporcjonalne dodanie, dokonanego na formularzu, przeznaczonego dla prze</w:t>
      </w:r>
      <w:r w:rsidR="000A14F5" w:rsidRPr="000A14F5">
        <w:rPr>
          <w:rStyle w:val="FontStyle139"/>
          <w:rFonts w:asciiTheme="majorHAnsi" w:hAnsiTheme="majorHAnsi"/>
          <w:sz w:val="18"/>
          <w:szCs w:val="18"/>
        </w:rPr>
        <w:t>dsiębiorstw pozos</w:t>
      </w:r>
      <w:r w:rsidRPr="000A14F5">
        <w:rPr>
          <w:rStyle w:val="FontStyle139"/>
          <w:rFonts w:asciiTheme="majorHAnsi" w:hAnsiTheme="majorHAnsi"/>
          <w:sz w:val="18"/>
          <w:szCs w:val="18"/>
        </w:rPr>
        <w:t xml:space="preserve">tających z przedsiębiorstwem </w:t>
      </w:r>
      <w:bookmarkStart w:id="0" w:name="_GoBack"/>
      <w:bookmarkEnd w:id="0"/>
      <w:r w:rsidRPr="000A14F5">
        <w:rPr>
          <w:rStyle w:val="FontStyle139"/>
          <w:rFonts w:asciiTheme="majorHAnsi" w:hAnsiTheme="majorHAnsi"/>
          <w:sz w:val="18"/>
          <w:szCs w:val="18"/>
        </w:rPr>
        <w:t>w bezpośrednich lub pośrednich relacjach partnerskich („formularz dla przedsiębiorstwa partnerskiego").</w:t>
      </w:r>
    </w:p>
    <w:p w:rsidR="009E587B" w:rsidRPr="000A14F5" w:rsidRDefault="009E587B" w:rsidP="000A14F5">
      <w:pPr>
        <w:pStyle w:val="Style96"/>
        <w:widowControl/>
        <w:tabs>
          <w:tab w:val="left" w:pos="1276"/>
        </w:tabs>
        <w:spacing w:before="158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t xml:space="preserve">Dane wpisywane w rubryce „Łącznie" powyższej tabeli należy wpisać także w </w:t>
      </w:r>
      <w:r w:rsidRPr="003C23ED">
        <w:rPr>
          <w:rStyle w:val="FontStyle139"/>
          <w:rFonts w:asciiTheme="majorHAnsi" w:hAnsiTheme="majorHAnsi"/>
          <w:b/>
          <w:sz w:val="18"/>
          <w:szCs w:val="18"/>
        </w:rPr>
        <w:t>rubryce 2</w:t>
      </w:r>
      <w:r w:rsidRPr="000A14F5">
        <w:rPr>
          <w:rStyle w:val="FontStyle139"/>
          <w:rFonts w:asciiTheme="majorHAnsi" w:hAnsiTheme="majorHAnsi"/>
          <w:sz w:val="18"/>
          <w:szCs w:val="18"/>
        </w:rPr>
        <w:t xml:space="preserve"> (dotyczącej przedsiębiorstw partnerskich) tabeli znajdującej się w załączniku do oświadczenia.</w:t>
      </w:r>
    </w:p>
    <w:p w:rsidR="009E587B" w:rsidRPr="003979A1" w:rsidRDefault="009E587B" w:rsidP="000A14F5">
      <w:pPr>
        <w:pStyle w:val="Style96"/>
        <w:widowControl/>
        <w:tabs>
          <w:tab w:val="left" w:pos="1276"/>
        </w:tabs>
        <w:spacing w:after="120" w:line="240" w:lineRule="auto"/>
        <w:ind w:right="-28"/>
        <w:jc w:val="center"/>
        <w:rPr>
          <w:rStyle w:val="FontStyle139"/>
          <w:rFonts w:asciiTheme="majorHAnsi" w:hAnsiTheme="majorHAnsi"/>
          <w:b/>
          <w:sz w:val="24"/>
          <w:szCs w:val="24"/>
        </w:rPr>
      </w:pPr>
      <w:r w:rsidRPr="000A14F5">
        <w:rPr>
          <w:rStyle w:val="FontStyle139"/>
          <w:rFonts w:asciiTheme="majorHAnsi" w:hAnsiTheme="majorHAnsi"/>
          <w:sz w:val="18"/>
          <w:szCs w:val="18"/>
        </w:rPr>
        <w:br w:type="page"/>
      </w:r>
      <w:r w:rsidRPr="003979A1">
        <w:rPr>
          <w:rStyle w:val="FontStyle139"/>
          <w:rFonts w:asciiTheme="majorHAnsi" w:hAnsiTheme="majorHAnsi"/>
          <w:b/>
          <w:sz w:val="24"/>
          <w:szCs w:val="24"/>
        </w:rPr>
        <w:lastRenderedPageBreak/>
        <w:t>FORMULARZ DLA PRZEDSIĘBIORSTWA PARTNERSKIEGO</w:t>
      </w:r>
    </w:p>
    <w:p w:rsidR="009E587B" w:rsidRPr="00554DC2" w:rsidRDefault="009E587B" w:rsidP="003979A1">
      <w:pPr>
        <w:pStyle w:val="Style107"/>
        <w:widowControl/>
        <w:numPr>
          <w:ilvl w:val="0"/>
          <w:numId w:val="4"/>
        </w:numPr>
        <w:tabs>
          <w:tab w:val="left" w:pos="567"/>
          <w:tab w:val="left" w:pos="709"/>
        </w:tabs>
        <w:spacing w:after="120" w:line="317" w:lineRule="exact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54DC2">
        <w:rPr>
          <w:rStyle w:val="FontStyle140"/>
          <w:rFonts w:asciiTheme="majorHAnsi" w:hAnsiTheme="majorHAnsi"/>
          <w:sz w:val="18"/>
          <w:szCs w:val="18"/>
        </w:rPr>
        <w:t xml:space="preserve">Dokładna identyfikacja </w:t>
      </w:r>
      <w:r w:rsidRPr="00554DC2">
        <w:rPr>
          <w:rStyle w:val="FontStyle140"/>
          <w:rFonts w:asciiTheme="majorHAnsi" w:hAnsiTheme="majorHAnsi"/>
          <w:sz w:val="18"/>
          <w:szCs w:val="18"/>
          <w:u w:val="single"/>
        </w:rPr>
        <w:t>przedsiębiorstwa partnerskiego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544"/>
        <w:gridCol w:w="6237"/>
      </w:tblGrid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Imię i nazwisko lub nazwa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Adres (siedziba)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Numer w rejestrze/numer VAT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after="40"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  <w:tr w:rsidR="003979A1" w:rsidRPr="00E84FC3" w:rsidTr="00F45B60">
        <w:trPr>
          <w:trHeight w:val="357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Imię, nazwisko i stanowisko osoby reprezentującej przedsiębiorstwo</w:t>
            </w:r>
            <w:r w:rsidRPr="00A701BA">
              <w:rPr>
                <w:sz w:val="16"/>
                <w:szCs w:val="16"/>
              </w:rPr>
              <w:t xml:space="preserve"> </w:t>
            </w:r>
            <w:r w:rsidRPr="00A701BA">
              <w:rPr>
                <w:rFonts w:asciiTheme="majorHAnsi" w:hAnsiTheme="majorHAnsi"/>
                <w:sz w:val="16"/>
                <w:szCs w:val="16"/>
              </w:rPr>
              <w:t>(zgodnie z dokumentem rejestrowym)</w:t>
            </w:r>
          </w:p>
        </w:tc>
        <w:tc>
          <w:tcPr>
            <w:tcW w:w="6237" w:type="dxa"/>
            <w:vAlign w:val="center"/>
          </w:tcPr>
          <w:p w:rsidR="003979A1" w:rsidRPr="00E84FC3" w:rsidRDefault="003979A1" w:rsidP="00F45B60">
            <w:pPr>
              <w:pStyle w:val="Style41"/>
              <w:widowControl/>
              <w:tabs>
                <w:tab w:val="left" w:pos="1276"/>
                <w:tab w:val="left" w:leader="dot" w:pos="6974"/>
              </w:tabs>
              <w:spacing w:line="245" w:lineRule="exact"/>
              <w:rPr>
                <w:rStyle w:val="FontStyle139"/>
                <w:rFonts w:asciiTheme="majorHAnsi" w:hAnsiTheme="majorHAnsi"/>
                <w:sz w:val="20"/>
                <w:szCs w:val="20"/>
              </w:rPr>
            </w:pPr>
          </w:p>
        </w:tc>
      </w:tr>
    </w:tbl>
    <w:p w:rsidR="003979A1" w:rsidRDefault="003979A1" w:rsidP="003979A1">
      <w:pPr>
        <w:pStyle w:val="Style107"/>
        <w:widowControl/>
        <w:tabs>
          <w:tab w:val="left" w:pos="567"/>
          <w:tab w:val="left" w:pos="709"/>
        </w:tabs>
        <w:jc w:val="both"/>
        <w:rPr>
          <w:rStyle w:val="FontStyle139"/>
        </w:rPr>
      </w:pPr>
    </w:p>
    <w:p w:rsidR="009E587B" w:rsidRPr="00554DC2" w:rsidRDefault="009E587B" w:rsidP="003979A1">
      <w:pPr>
        <w:pStyle w:val="Style107"/>
        <w:widowControl/>
        <w:numPr>
          <w:ilvl w:val="0"/>
          <w:numId w:val="4"/>
        </w:numPr>
        <w:tabs>
          <w:tab w:val="left" w:pos="567"/>
          <w:tab w:val="left" w:pos="709"/>
        </w:tabs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54DC2">
        <w:rPr>
          <w:rStyle w:val="FontStyle140"/>
          <w:rFonts w:asciiTheme="majorHAnsi" w:hAnsiTheme="majorHAnsi"/>
          <w:sz w:val="18"/>
          <w:szCs w:val="18"/>
        </w:rPr>
        <w:t>Dane szacunkowe (niezatwierdzone) dotyczące przedsiębiorstwa partnerskiego</w:t>
      </w:r>
    </w:p>
    <w:p w:rsidR="009E587B" w:rsidRPr="003979A1" w:rsidRDefault="009E587B" w:rsidP="003979A1">
      <w:pPr>
        <w:pStyle w:val="Style96"/>
        <w:widowControl/>
        <w:tabs>
          <w:tab w:val="left" w:pos="567"/>
          <w:tab w:val="left" w:pos="1276"/>
        </w:tabs>
        <w:spacing w:before="120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3979A1">
        <w:rPr>
          <w:rStyle w:val="FontStyle139"/>
          <w:rFonts w:asciiTheme="majorHAnsi" w:hAnsiTheme="majorHAnsi"/>
          <w:sz w:val="18"/>
          <w:szCs w:val="18"/>
        </w:rPr>
        <w:t>Okres referencyjny (*)</w:t>
      </w:r>
    </w:p>
    <w:tbl>
      <w:tblPr>
        <w:tblW w:w="9781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3119"/>
        <w:gridCol w:w="2268"/>
        <w:gridCol w:w="2268"/>
        <w:gridCol w:w="2126"/>
      </w:tblGrid>
      <w:tr w:rsidR="003979A1" w:rsidRPr="00A701BA" w:rsidTr="00554DC2">
        <w:tc>
          <w:tcPr>
            <w:tcW w:w="3119" w:type="dxa"/>
            <w:shd w:val="clear" w:color="auto" w:fill="F2F2F2" w:themeFill="background1" w:themeFillShade="F2"/>
          </w:tcPr>
          <w:p w:rsidR="003979A1" w:rsidRPr="00A701BA" w:rsidRDefault="003979A1" w:rsidP="003979A1">
            <w:pPr>
              <w:pStyle w:val="Style96"/>
              <w:widowControl/>
              <w:tabs>
                <w:tab w:val="left" w:pos="567"/>
                <w:tab w:val="left" w:pos="1276"/>
              </w:tabs>
              <w:spacing w:before="178" w:line="240" w:lineRule="auto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Liczba zatrudnionych osób (RJR)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Roczny obrót (**)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979A1" w:rsidRPr="00A701BA" w:rsidRDefault="003979A1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Całkowity bilans roczny (**)</w:t>
            </w:r>
          </w:p>
        </w:tc>
      </w:tr>
      <w:tr w:rsidR="009E587B" w:rsidRPr="00A701BA" w:rsidTr="0008254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9E587B" w:rsidRPr="00A701BA" w:rsidRDefault="009E587B" w:rsidP="00554DC2">
            <w:pPr>
              <w:pStyle w:val="Style96"/>
              <w:widowControl/>
              <w:tabs>
                <w:tab w:val="left" w:pos="1276"/>
              </w:tabs>
              <w:spacing w:before="120" w:after="120" w:line="240" w:lineRule="auto"/>
              <w:jc w:val="left"/>
              <w:rPr>
                <w:rStyle w:val="FontStyle139"/>
                <w:rFonts w:asciiTheme="majorHAnsi" w:hAnsiTheme="majorHAnsi"/>
                <w:b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Dane szacunkowe (niezatwierdzone)</w:t>
            </w:r>
          </w:p>
        </w:tc>
        <w:tc>
          <w:tcPr>
            <w:tcW w:w="2268" w:type="dxa"/>
            <w:vAlign w:val="center"/>
          </w:tcPr>
          <w:p w:rsidR="009E587B" w:rsidRPr="00A701BA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587B" w:rsidRPr="00A701BA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E587B" w:rsidRPr="00A701BA" w:rsidRDefault="009E587B" w:rsidP="0008254C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9E587B" w:rsidRPr="00554DC2" w:rsidRDefault="009E587B" w:rsidP="00554DC2">
      <w:pPr>
        <w:pStyle w:val="Style104"/>
        <w:widowControl/>
        <w:tabs>
          <w:tab w:val="left" w:pos="1276"/>
        </w:tabs>
        <w:spacing w:before="72" w:after="60" w:line="240" w:lineRule="auto"/>
        <w:rPr>
          <w:rStyle w:val="FontStyle142"/>
          <w:rFonts w:asciiTheme="majorHAnsi" w:hAnsiTheme="majorHAnsi"/>
          <w:sz w:val="16"/>
          <w:szCs w:val="16"/>
        </w:rPr>
      </w:pPr>
      <w:r w:rsidRPr="00554DC2">
        <w:rPr>
          <w:rStyle w:val="FontStyle142"/>
          <w:rFonts w:asciiTheme="majorHAnsi" w:hAnsiTheme="majorHAnsi"/>
          <w:sz w:val="16"/>
          <w:szCs w:val="16"/>
        </w:rPr>
        <w:t>(*) Wszystkie dane muszą odnosić się do trzech ostatnich, zatwierdzonych okresów obrachunkowych i być obliczone w stosunku rocznym. W przypadku nowo utworzonego przedsiębiorstwa, którego sprawozdania finansowe jeszcze nie zostały zatwierdzone, należy przyjąć dane poch</w:t>
      </w:r>
      <w:r w:rsidR="00554DC2" w:rsidRPr="00554DC2">
        <w:rPr>
          <w:rStyle w:val="FontStyle142"/>
          <w:rFonts w:asciiTheme="majorHAnsi" w:hAnsiTheme="majorHAnsi"/>
          <w:sz w:val="16"/>
          <w:szCs w:val="16"/>
        </w:rPr>
        <w:t>odzące z wiarygodnej oceny doko</w:t>
      </w:r>
      <w:r w:rsidRPr="00554DC2">
        <w:rPr>
          <w:rStyle w:val="FontStyle142"/>
          <w:rFonts w:asciiTheme="majorHAnsi" w:hAnsiTheme="majorHAnsi"/>
          <w:sz w:val="16"/>
          <w:szCs w:val="16"/>
        </w:rPr>
        <w:t>nanej w trakcie roku obrotowego. Wypełnianie zacząć od ostatniego okresu referencyjnego (ostatni zatwierdzony okres obrachunkowy)</w:t>
      </w:r>
    </w:p>
    <w:p w:rsidR="009E587B" w:rsidRPr="00554DC2" w:rsidRDefault="009E587B" w:rsidP="00554DC2">
      <w:pPr>
        <w:pStyle w:val="Style104"/>
        <w:widowControl/>
        <w:tabs>
          <w:tab w:val="left" w:pos="127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 w:rsidRPr="00554DC2">
        <w:rPr>
          <w:rStyle w:val="FontStyle142"/>
          <w:rFonts w:asciiTheme="majorHAnsi" w:hAnsiTheme="majorHAnsi"/>
          <w:sz w:val="16"/>
          <w:szCs w:val="16"/>
        </w:rPr>
        <w:t>(**) W euro.</w:t>
      </w:r>
    </w:p>
    <w:p w:rsidR="00554DC2" w:rsidRDefault="00554DC2" w:rsidP="00554DC2">
      <w:pPr>
        <w:pStyle w:val="Style96"/>
        <w:widowControl/>
        <w:tabs>
          <w:tab w:val="left" w:pos="1276"/>
        </w:tabs>
        <w:spacing w:before="82" w:line="240" w:lineRule="auto"/>
        <w:rPr>
          <w:rStyle w:val="FontStyle140"/>
          <w:rFonts w:asciiTheme="majorHAnsi" w:hAnsiTheme="majorHAnsi"/>
          <w:sz w:val="18"/>
          <w:szCs w:val="18"/>
        </w:rPr>
      </w:pPr>
      <w:r>
        <w:rPr>
          <w:rStyle w:val="FontStyle140"/>
          <w:rFonts w:asciiTheme="majorHAnsi" w:hAnsiTheme="majorHAnsi"/>
          <w:sz w:val="18"/>
          <w:szCs w:val="18"/>
        </w:rPr>
        <w:t>Uwaga</w:t>
      </w:r>
      <w:r w:rsidR="009E587B" w:rsidRPr="00554DC2">
        <w:rPr>
          <w:rStyle w:val="FontStyle140"/>
          <w:rFonts w:asciiTheme="majorHAnsi" w:hAnsiTheme="majorHAnsi"/>
          <w:sz w:val="18"/>
          <w:szCs w:val="18"/>
        </w:rPr>
        <w:t xml:space="preserve">: </w:t>
      </w:r>
    </w:p>
    <w:p w:rsidR="009E587B" w:rsidRPr="00554DC2" w:rsidRDefault="009E587B" w:rsidP="00554DC2">
      <w:pPr>
        <w:pStyle w:val="Style96"/>
        <w:widowControl/>
        <w:tabs>
          <w:tab w:val="left" w:pos="1276"/>
        </w:tabs>
        <w:spacing w:before="82" w:line="240" w:lineRule="auto"/>
        <w:rPr>
          <w:rStyle w:val="FontStyle139"/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Niniejsze dane szacunkowe (niezatwierdzone) pochodzą ze sprawozdań finansowych i inny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ch danych przedsiębiorstwa part</w:t>
      </w:r>
      <w:r w:rsidRPr="00554DC2">
        <w:rPr>
          <w:rStyle w:val="FontStyle139"/>
          <w:rFonts w:asciiTheme="majorHAnsi" w:hAnsiTheme="majorHAnsi"/>
          <w:sz w:val="18"/>
          <w:szCs w:val="18"/>
        </w:rPr>
        <w:t>nerskiego, skonsolidowanych, o ile takie istnieją. Do danych tych dodaje się 100% danych przedsiębi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orstw związanych z przedsiębior</w:t>
      </w:r>
      <w:r w:rsidRPr="00554DC2">
        <w:rPr>
          <w:rStyle w:val="FontStyle139"/>
          <w:rFonts w:asciiTheme="majorHAnsi" w:hAnsiTheme="majorHAnsi"/>
          <w:sz w:val="18"/>
          <w:szCs w:val="18"/>
        </w:rPr>
        <w:t>stwem partnerskim, o ile dane finansowe tych przedsiębiorstw związanych nie zostały wcześniej ujęte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, w drodze konsolidacji, w spra</w:t>
      </w:r>
      <w:r w:rsidRPr="00554DC2">
        <w:rPr>
          <w:rStyle w:val="FontStyle139"/>
          <w:rFonts w:asciiTheme="majorHAnsi" w:hAnsiTheme="majorHAnsi"/>
          <w:sz w:val="18"/>
          <w:szCs w:val="18"/>
        </w:rPr>
        <w:t>wozdaniach przedsiębiorstwa partnerskiego</w:t>
      </w:r>
      <w:r w:rsidR="00554DC2">
        <w:rPr>
          <w:rStyle w:val="Odwoanieprzypisudolnego"/>
          <w:rFonts w:asciiTheme="majorHAnsi" w:hAnsiTheme="majorHAnsi"/>
          <w:sz w:val="18"/>
          <w:szCs w:val="18"/>
        </w:rPr>
        <w:footnoteReference w:id="2"/>
      </w:r>
      <w:r w:rsidRPr="00554DC2">
        <w:rPr>
          <w:rStyle w:val="FontStyle139"/>
          <w:rFonts w:asciiTheme="majorHAnsi" w:hAnsiTheme="majorHAnsi"/>
          <w:sz w:val="18"/>
          <w:szCs w:val="18"/>
        </w:rPr>
        <w:t>. W miarę potrzeby, dla przedsiębiorstw, które nie zostały wcześniej ujęte przez konsolidację, należy dołączyć dodatkowe formularze dotyczące powiązań.</w:t>
      </w:r>
    </w:p>
    <w:p w:rsidR="00554DC2" w:rsidRPr="00554DC2" w:rsidRDefault="009E587B" w:rsidP="00554DC2">
      <w:pPr>
        <w:pStyle w:val="Style68"/>
        <w:widowControl/>
        <w:numPr>
          <w:ilvl w:val="0"/>
          <w:numId w:val="4"/>
        </w:numPr>
        <w:tabs>
          <w:tab w:val="left" w:pos="709"/>
        </w:tabs>
        <w:spacing w:before="96" w:after="60" w:line="240" w:lineRule="auto"/>
        <w:ind w:left="567" w:hanging="207"/>
        <w:jc w:val="both"/>
        <w:rPr>
          <w:rStyle w:val="FontStyle140"/>
          <w:rFonts w:asciiTheme="majorHAnsi" w:hAnsiTheme="majorHAnsi"/>
          <w:sz w:val="18"/>
          <w:szCs w:val="18"/>
        </w:rPr>
      </w:pPr>
      <w:r w:rsidRPr="00554DC2">
        <w:rPr>
          <w:rStyle w:val="FontStyle140"/>
          <w:rFonts w:asciiTheme="majorHAnsi" w:hAnsiTheme="majorHAnsi"/>
          <w:sz w:val="18"/>
          <w:szCs w:val="18"/>
        </w:rPr>
        <w:t>Obliczenie przez proporcjonalne dodanie</w:t>
      </w:r>
    </w:p>
    <w:p w:rsidR="009E587B" w:rsidRPr="00554DC2" w:rsidRDefault="009E587B" w:rsidP="00A701BA">
      <w:pPr>
        <w:pStyle w:val="Style59"/>
        <w:widowControl/>
        <w:numPr>
          <w:ilvl w:val="1"/>
          <w:numId w:val="6"/>
        </w:numPr>
        <w:tabs>
          <w:tab w:val="left" w:pos="1276"/>
        </w:tabs>
        <w:spacing w:after="24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Należy dokładnie określić udział</w:t>
      </w:r>
      <w:r w:rsidR="00554DC2" w:rsidRPr="00554DC2">
        <w:rPr>
          <w:rStyle w:val="Odwoanieprzypisudolnego"/>
          <w:rFonts w:asciiTheme="majorHAnsi" w:hAnsiTheme="majorHAnsi"/>
          <w:sz w:val="18"/>
          <w:szCs w:val="18"/>
        </w:rPr>
        <w:footnoteReference w:id="3"/>
      </w:r>
      <w:r w:rsidRPr="00554DC2">
        <w:rPr>
          <w:rStyle w:val="FontStyle139"/>
          <w:rFonts w:asciiTheme="majorHAnsi" w:hAnsiTheme="majorHAnsi"/>
          <w:sz w:val="18"/>
          <w:szCs w:val="18"/>
        </w:rPr>
        <w:t xml:space="preserve"> przedsiębiorstwa sporządzającego oświadczenie (lub przedsiębior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stwa związanego, za którego poś</w:t>
      </w:r>
      <w:r w:rsidRPr="00554DC2">
        <w:rPr>
          <w:rStyle w:val="FontStyle139"/>
          <w:rFonts w:asciiTheme="majorHAnsi" w:hAnsiTheme="majorHAnsi"/>
          <w:sz w:val="18"/>
          <w:szCs w:val="18"/>
        </w:rPr>
        <w:t>rednictwem nawiązano relację z przedsiębiorstwem partnerskim), w kapitale lub prawach głosu prze</w:t>
      </w:r>
      <w:r w:rsidR="00554DC2" w:rsidRPr="00554DC2">
        <w:rPr>
          <w:rStyle w:val="FontStyle139"/>
          <w:rFonts w:asciiTheme="majorHAnsi" w:hAnsiTheme="majorHAnsi"/>
          <w:sz w:val="18"/>
          <w:szCs w:val="18"/>
        </w:rPr>
        <w:t>dsiębiorstwa partnerskiego, któ</w:t>
      </w:r>
      <w:r w:rsidRPr="00554DC2">
        <w:rPr>
          <w:rStyle w:val="FontStyle139"/>
          <w:rFonts w:asciiTheme="majorHAnsi" w:hAnsiTheme="majorHAnsi"/>
          <w:sz w:val="18"/>
          <w:szCs w:val="18"/>
        </w:rPr>
        <w:t>rego dotyczy niniejszy formularz:</w:t>
      </w:r>
      <w:r w:rsidRPr="00554DC2">
        <w:rPr>
          <w:rFonts w:asciiTheme="majorHAnsi" w:hAnsiTheme="majorHAnsi"/>
          <w:sz w:val="18"/>
          <w:szCs w:val="18"/>
        </w:rPr>
        <w:t xml:space="preserve"> </w:t>
      </w:r>
    </w:p>
    <w:p w:rsidR="009E587B" w:rsidRPr="00554DC2" w:rsidRDefault="009E587B" w:rsidP="00554DC2">
      <w:pPr>
        <w:pStyle w:val="Style59"/>
        <w:widowControl/>
        <w:tabs>
          <w:tab w:val="left" w:pos="1276"/>
        </w:tabs>
        <w:spacing w:after="60" w:line="240" w:lineRule="auto"/>
        <w:ind w:firstLine="0"/>
        <w:jc w:val="both"/>
        <w:rPr>
          <w:rFonts w:asciiTheme="majorHAnsi" w:hAnsiTheme="majorHAnsi"/>
          <w:sz w:val="18"/>
          <w:szCs w:val="18"/>
        </w:rPr>
      </w:pPr>
      <w:r w:rsidRPr="00554DC2">
        <w:rPr>
          <w:rFonts w:asciiTheme="majorHAnsi" w:hAnsiTheme="majorHAnsi"/>
          <w:sz w:val="18"/>
          <w:szCs w:val="18"/>
        </w:rPr>
        <w:t>............................................................................................</w:t>
      </w:r>
      <w:r w:rsidR="00554DC2" w:rsidRPr="00554DC2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Pr="00554DC2">
        <w:rPr>
          <w:rFonts w:asciiTheme="majorHAnsi" w:hAnsiTheme="majorHAnsi"/>
          <w:sz w:val="18"/>
          <w:szCs w:val="18"/>
        </w:rPr>
        <w:t>.......</w:t>
      </w:r>
    </w:p>
    <w:p w:rsidR="009E587B" w:rsidRPr="00554DC2" w:rsidRDefault="009E587B" w:rsidP="00554DC2">
      <w:pPr>
        <w:pStyle w:val="Style59"/>
        <w:widowControl/>
        <w:tabs>
          <w:tab w:val="left" w:pos="1276"/>
        </w:tabs>
        <w:spacing w:after="240" w:line="240" w:lineRule="auto"/>
        <w:ind w:firstLine="0"/>
        <w:jc w:val="both"/>
        <w:rPr>
          <w:rStyle w:val="FontStyle139"/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Ponadto należy wskazać udział przedsiębiorstwa partnerskiego, którego dotyczy niniejszy formularz, w kapitale lub prawach głosu przedsiębiorstwa sporządzającego oświadczenie (lub przedsiębiorstwa związanego):</w:t>
      </w:r>
    </w:p>
    <w:p w:rsidR="00554DC2" w:rsidRPr="00554DC2" w:rsidRDefault="00554DC2" w:rsidP="00554DC2">
      <w:pPr>
        <w:pStyle w:val="Style59"/>
        <w:widowControl/>
        <w:tabs>
          <w:tab w:val="left" w:pos="1276"/>
        </w:tabs>
        <w:spacing w:after="60" w:line="240" w:lineRule="auto"/>
        <w:ind w:firstLine="0"/>
        <w:jc w:val="both"/>
        <w:rPr>
          <w:rFonts w:asciiTheme="majorHAnsi" w:hAnsiTheme="majorHAnsi"/>
          <w:sz w:val="18"/>
          <w:szCs w:val="18"/>
        </w:rPr>
      </w:pPr>
      <w:r w:rsidRPr="00554DC2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87B" w:rsidRPr="00554DC2" w:rsidRDefault="009E587B" w:rsidP="00A701BA">
      <w:pPr>
        <w:pStyle w:val="Style59"/>
        <w:widowControl/>
        <w:numPr>
          <w:ilvl w:val="1"/>
          <w:numId w:val="6"/>
        </w:numPr>
        <w:tabs>
          <w:tab w:val="left" w:pos="1276"/>
        </w:tabs>
        <w:spacing w:after="120" w:line="240" w:lineRule="auto"/>
        <w:ind w:left="284" w:hanging="284"/>
        <w:jc w:val="both"/>
        <w:rPr>
          <w:rStyle w:val="FontStyle139"/>
          <w:rFonts w:asciiTheme="majorHAnsi" w:hAnsiTheme="majorHAnsi"/>
          <w:sz w:val="18"/>
          <w:szCs w:val="18"/>
        </w:rPr>
      </w:pPr>
      <w:r w:rsidRPr="00554DC2">
        <w:rPr>
          <w:rStyle w:val="FontStyle139"/>
          <w:rFonts w:asciiTheme="majorHAnsi" w:hAnsiTheme="majorHAnsi"/>
          <w:sz w:val="18"/>
          <w:szCs w:val="18"/>
        </w:rPr>
        <w:t>Przy ustalaniu szacunkowych (niezatwierdzonych) danych wpisywanych w poprzednim zestawieniu należy przyjąć spośród tych dwóch udziałów ten, którego wartość jest wyższa. Wyniki obliczenia dokonanego przez proporcjonalne dodanie należy wpisać do poniższej tabeli:</w:t>
      </w:r>
    </w:p>
    <w:p w:rsidR="009E587B" w:rsidRPr="00A701BA" w:rsidRDefault="009E587B" w:rsidP="00A701BA">
      <w:pPr>
        <w:pStyle w:val="Style68"/>
        <w:widowControl/>
        <w:tabs>
          <w:tab w:val="left" w:pos="1276"/>
        </w:tabs>
        <w:spacing w:line="240" w:lineRule="auto"/>
        <w:jc w:val="both"/>
        <w:rPr>
          <w:rStyle w:val="FontStyle139"/>
          <w:rFonts w:asciiTheme="majorHAnsi" w:hAnsiTheme="majorHAnsi"/>
          <w:b/>
          <w:bCs/>
          <w:sz w:val="18"/>
          <w:szCs w:val="18"/>
        </w:rPr>
      </w:pPr>
      <w:r w:rsidRPr="00A701BA">
        <w:rPr>
          <w:rStyle w:val="FontStyle140"/>
          <w:rFonts w:asciiTheme="majorHAnsi" w:hAnsiTheme="majorHAnsi"/>
          <w:sz w:val="18"/>
          <w:szCs w:val="18"/>
        </w:rPr>
        <w:t>„Przedsiębiorstwa partnerskie"</w:t>
      </w:r>
    </w:p>
    <w:tbl>
      <w:tblPr>
        <w:tblW w:w="9760" w:type="dxa"/>
        <w:tblInd w:w="-34" w:type="dxa"/>
        <w:tblBorders>
          <w:top w:val="double" w:sz="2" w:space="0" w:color="7F7F7F" w:themeColor="text1" w:themeTint="80"/>
          <w:left w:val="double" w:sz="2" w:space="0" w:color="7F7F7F" w:themeColor="text1" w:themeTint="80"/>
          <w:bottom w:val="double" w:sz="2" w:space="0" w:color="7F7F7F" w:themeColor="text1" w:themeTint="80"/>
          <w:right w:val="double" w:sz="2" w:space="0" w:color="7F7F7F" w:themeColor="text1" w:themeTint="80"/>
          <w:insideH w:val="double" w:sz="2" w:space="0" w:color="7F7F7F" w:themeColor="text1" w:themeTint="80"/>
          <w:insideV w:val="double" w:sz="2" w:space="0" w:color="7F7F7F" w:themeColor="text1" w:themeTint="80"/>
        </w:tblBorders>
        <w:tblLook w:val="04A0"/>
      </w:tblPr>
      <w:tblGrid>
        <w:gridCol w:w="4111"/>
        <w:gridCol w:w="1524"/>
        <w:gridCol w:w="1559"/>
        <w:gridCol w:w="1276"/>
        <w:gridCol w:w="1290"/>
      </w:tblGrid>
      <w:tr w:rsidR="00A701BA" w:rsidRPr="00A701BA" w:rsidTr="00A701BA"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 xml:space="preserve">Procent: </w:t>
            </w:r>
          </w:p>
        </w:tc>
        <w:tc>
          <w:tcPr>
            <w:tcW w:w="1524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Okres referencyjny</w:t>
            </w:r>
          </w:p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/wpisać rok/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Liczba zatrudnionych osób (RJR)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Roczny obrót (*)</w:t>
            </w:r>
          </w:p>
        </w:tc>
        <w:tc>
          <w:tcPr>
            <w:tcW w:w="1290" w:type="dxa"/>
            <w:shd w:val="clear" w:color="auto" w:fill="F2F2F2" w:themeFill="background1" w:themeFillShade="F2"/>
            <w:vAlign w:val="center"/>
          </w:tcPr>
          <w:p w:rsidR="00A701BA" w:rsidRPr="00A701BA" w:rsidRDefault="00A701BA" w:rsidP="00F45B60">
            <w:pPr>
              <w:pStyle w:val="Style41"/>
              <w:widowControl/>
              <w:tabs>
                <w:tab w:val="left" w:pos="1276"/>
              </w:tabs>
              <w:spacing w:before="58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Całkowity bilans roczny (*)</w:t>
            </w:r>
          </w:p>
        </w:tc>
      </w:tr>
      <w:tr w:rsidR="009E587B" w:rsidRPr="00A701BA" w:rsidTr="00A701BA">
        <w:trPr>
          <w:trHeight w:val="223"/>
        </w:trPr>
        <w:tc>
          <w:tcPr>
            <w:tcW w:w="4111" w:type="dxa"/>
            <w:vMerge w:val="restart"/>
            <w:vAlign w:val="center"/>
          </w:tcPr>
          <w:p w:rsidR="009E587B" w:rsidRPr="00A701BA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 xml:space="preserve">Wyniki proporcjonalnego dodania </w:t>
            </w:r>
          </w:p>
        </w:tc>
        <w:tc>
          <w:tcPr>
            <w:tcW w:w="1524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  <w:r w:rsidRPr="00A701BA">
              <w:rPr>
                <w:rStyle w:val="FontStyle139"/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  <w:tr w:rsidR="009E587B" w:rsidRPr="00A701BA" w:rsidTr="00A701BA">
        <w:trPr>
          <w:trHeight w:val="130"/>
        </w:trPr>
        <w:tc>
          <w:tcPr>
            <w:tcW w:w="4111" w:type="dxa"/>
            <w:vMerge/>
            <w:vAlign w:val="center"/>
          </w:tcPr>
          <w:p w:rsidR="009E587B" w:rsidRPr="00A701BA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2.</w:t>
            </w:r>
          </w:p>
        </w:tc>
        <w:tc>
          <w:tcPr>
            <w:tcW w:w="1559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  <w:tr w:rsidR="009E587B" w:rsidRPr="00A701BA" w:rsidTr="00A701BA">
        <w:trPr>
          <w:trHeight w:val="130"/>
        </w:trPr>
        <w:tc>
          <w:tcPr>
            <w:tcW w:w="4111" w:type="dxa"/>
            <w:vMerge/>
            <w:vAlign w:val="center"/>
          </w:tcPr>
          <w:p w:rsidR="009E587B" w:rsidRPr="00A701BA" w:rsidRDefault="009E587B" w:rsidP="00F45B60">
            <w:pPr>
              <w:pStyle w:val="Style96"/>
              <w:widowControl/>
              <w:tabs>
                <w:tab w:val="left" w:pos="1276"/>
              </w:tabs>
              <w:spacing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left"/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</w:pPr>
            <w:r w:rsidRPr="00A701BA">
              <w:rPr>
                <w:rStyle w:val="FontStyle140"/>
                <w:rFonts w:asciiTheme="majorHAnsi" w:hAnsiTheme="majorHAnsi"/>
                <w:b w:val="0"/>
                <w:sz w:val="16"/>
                <w:szCs w:val="16"/>
              </w:rPr>
              <w:t>3.</w:t>
            </w:r>
          </w:p>
        </w:tc>
        <w:tc>
          <w:tcPr>
            <w:tcW w:w="1559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</w:tcPr>
          <w:p w:rsidR="009E587B" w:rsidRPr="00A701BA" w:rsidRDefault="009E587B" w:rsidP="00A701BA">
            <w:pPr>
              <w:pStyle w:val="Style96"/>
              <w:widowControl/>
              <w:tabs>
                <w:tab w:val="left" w:pos="1276"/>
              </w:tabs>
              <w:spacing w:before="40" w:after="40" w:line="240" w:lineRule="auto"/>
              <w:jc w:val="center"/>
              <w:rPr>
                <w:rStyle w:val="FontStyle139"/>
                <w:rFonts w:asciiTheme="majorHAnsi" w:hAnsiTheme="majorHAnsi"/>
                <w:sz w:val="16"/>
                <w:szCs w:val="16"/>
              </w:rPr>
            </w:pPr>
          </w:p>
        </w:tc>
      </w:tr>
    </w:tbl>
    <w:p w:rsidR="009E587B" w:rsidRPr="00A701BA" w:rsidRDefault="009E587B" w:rsidP="00A701BA">
      <w:pPr>
        <w:pStyle w:val="Style104"/>
        <w:widowControl/>
        <w:tabs>
          <w:tab w:val="left" w:pos="1276"/>
        </w:tabs>
        <w:spacing w:before="53" w:line="240" w:lineRule="auto"/>
        <w:rPr>
          <w:rFonts w:asciiTheme="majorHAnsi" w:hAnsiTheme="majorHAnsi"/>
          <w:sz w:val="16"/>
          <w:szCs w:val="16"/>
        </w:rPr>
      </w:pPr>
      <w:r w:rsidRPr="00A701BA">
        <w:rPr>
          <w:rStyle w:val="FontStyle142"/>
          <w:rFonts w:asciiTheme="majorHAnsi" w:hAnsiTheme="majorHAnsi"/>
          <w:sz w:val="16"/>
          <w:szCs w:val="16"/>
        </w:rPr>
        <w:t>(*), (**) wyjaśnienia jak wyżej.</w:t>
      </w:r>
    </w:p>
    <w:p w:rsidR="00554DC2" w:rsidRPr="00554DC2" w:rsidRDefault="009E587B" w:rsidP="00A701BA">
      <w:pPr>
        <w:pStyle w:val="Style96"/>
        <w:widowControl/>
        <w:tabs>
          <w:tab w:val="left" w:pos="1276"/>
        </w:tabs>
        <w:spacing w:before="101" w:line="240" w:lineRule="auto"/>
        <w:rPr>
          <w:rFonts w:ascii="Times New Roman"/>
          <w:sz w:val="12"/>
          <w:szCs w:val="12"/>
        </w:rPr>
      </w:pPr>
      <w:r w:rsidRPr="00A701BA">
        <w:rPr>
          <w:rStyle w:val="FontStyle139"/>
          <w:rFonts w:asciiTheme="majorHAnsi" w:hAnsiTheme="majorHAnsi"/>
          <w:sz w:val="16"/>
          <w:szCs w:val="16"/>
        </w:rPr>
        <w:t xml:space="preserve">Dane należy wpisać w </w:t>
      </w:r>
      <w:r w:rsidRPr="00A701BA">
        <w:rPr>
          <w:rStyle w:val="FontStyle138"/>
          <w:rFonts w:asciiTheme="majorHAnsi" w:hAnsiTheme="majorHAnsi"/>
          <w:sz w:val="16"/>
          <w:szCs w:val="16"/>
        </w:rPr>
        <w:t xml:space="preserve">zestawieniu A </w:t>
      </w:r>
      <w:r w:rsidRPr="00A701BA">
        <w:rPr>
          <w:rStyle w:val="FontStyle139"/>
          <w:rFonts w:asciiTheme="majorHAnsi" w:hAnsiTheme="majorHAnsi"/>
          <w:sz w:val="16"/>
          <w:szCs w:val="16"/>
        </w:rPr>
        <w:t>załącznika A</w:t>
      </w:r>
      <w:r w:rsidR="00A701BA">
        <w:rPr>
          <w:rStyle w:val="FontStyle139"/>
          <w:rFonts w:asciiTheme="majorHAnsi" w:hAnsiTheme="majorHAnsi"/>
          <w:sz w:val="16"/>
          <w:szCs w:val="16"/>
        </w:rPr>
        <w:t xml:space="preserve"> (strona 1)</w:t>
      </w:r>
      <w:r w:rsidR="00A9423E">
        <w:rPr>
          <w:rStyle w:val="FontStyle139"/>
          <w:rFonts w:asciiTheme="majorHAnsi" w:hAnsiTheme="majorHAnsi"/>
          <w:sz w:val="16"/>
          <w:szCs w:val="16"/>
        </w:rPr>
        <w:t xml:space="preserve"> </w:t>
      </w:r>
    </w:p>
    <w:sectPr w:rsidR="00554DC2" w:rsidRPr="00554DC2" w:rsidSect="00A70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11" w:rsidRDefault="00DF1611" w:rsidP="00A96D21">
      <w:r>
        <w:separator/>
      </w:r>
    </w:p>
  </w:endnote>
  <w:endnote w:type="continuationSeparator" w:id="0">
    <w:p w:rsidR="00DF1611" w:rsidRDefault="00DF1611" w:rsidP="00A96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8" w:rsidRDefault="004A5D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4"/>
        <w:szCs w:val="14"/>
      </w:rPr>
      <w:id w:val="1652029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Content>
          <w:p w:rsidR="00E225DB" w:rsidRDefault="00E225DB">
            <w:pPr>
              <w:pStyle w:val="Stopka"/>
              <w:jc w:val="right"/>
              <w:rPr>
                <w:rFonts w:asciiTheme="minorHAnsi" w:hAnsiTheme="minorHAnsi"/>
                <w:sz w:val="14"/>
                <w:szCs w:val="14"/>
              </w:rPr>
            </w:pPr>
          </w:p>
          <w:p w:rsidR="00A701BA" w:rsidRPr="00E225DB" w:rsidRDefault="00E225DB" w:rsidP="00E225DB">
            <w:pPr>
              <w:pStyle w:val="Stopka"/>
              <w:ind w:left="-709"/>
              <w:jc w:val="right"/>
              <w:rPr>
                <w:rFonts w:asciiTheme="minorHAnsi" w:hAnsiTheme="minorHAnsi"/>
                <w:sz w:val="14"/>
                <w:szCs w:val="14"/>
              </w:rPr>
            </w:pPr>
            <w:r w:rsidRPr="00E225DB">
              <w:rPr>
                <w:rFonts w:asciiTheme="minorHAnsi" w:hAnsiTheme="minorHAnsi"/>
                <w:sz w:val="14"/>
                <w:szCs w:val="14"/>
              </w:rPr>
              <w:t xml:space="preserve">Załącznik A – spółki partnerskie </w:t>
            </w:r>
            <w:r w:rsidRPr="00E225DB">
              <w:rPr>
                <w:rFonts w:asciiTheme="minorHAnsi" w:hAnsiTheme="minorHAnsi"/>
                <w:sz w:val="14"/>
                <w:szCs w:val="14"/>
              </w:rPr>
              <w:tab/>
            </w:r>
            <w:r w:rsidRPr="00E225DB">
              <w:rPr>
                <w:rFonts w:asciiTheme="minorHAnsi" w:hAnsiTheme="minorHAnsi"/>
                <w:sz w:val="14"/>
                <w:szCs w:val="14"/>
              </w:rPr>
              <w:tab/>
            </w:r>
            <w:r w:rsidR="00A701BA" w:rsidRPr="00E225DB">
              <w:rPr>
                <w:rFonts w:asciiTheme="minorHAnsi" w:hAnsiTheme="minorHAnsi"/>
                <w:sz w:val="14"/>
                <w:szCs w:val="14"/>
              </w:rPr>
              <w:t xml:space="preserve">Strona </w:t>
            </w:r>
            <w:r w:rsidR="000318C7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701BA" w:rsidRPr="00E225DB">
              <w:rPr>
                <w:rFonts w:asciiTheme="minorHAnsi" w:hAnsiTheme="minorHAnsi"/>
                <w:b/>
                <w:sz w:val="14"/>
                <w:szCs w:val="14"/>
              </w:rPr>
              <w:instrText>PAGE</w:instrText>
            </w:r>
            <w:r w:rsidR="000318C7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4A5D08">
              <w:rPr>
                <w:rFonts w:asciiTheme="minorHAnsi" w:hAnsiTheme="minorHAnsi"/>
                <w:b/>
                <w:noProof/>
                <w:sz w:val="14"/>
                <w:szCs w:val="14"/>
              </w:rPr>
              <w:t>1</w:t>
            </w:r>
            <w:r w:rsidR="000318C7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  <w:r w:rsidR="00A701BA" w:rsidRPr="00E225DB">
              <w:rPr>
                <w:rFonts w:asciiTheme="minorHAnsi" w:hAnsiTheme="minorHAnsi"/>
                <w:sz w:val="14"/>
                <w:szCs w:val="14"/>
              </w:rPr>
              <w:t xml:space="preserve"> z </w:t>
            </w:r>
            <w:r w:rsidR="000318C7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begin"/>
            </w:r>
            <w:r w:rsidR="00A701BA" w:rsidRPr="00E225DB">
              <w:rPr>
                <w:rFonts w:asciiTheme="minorHAnsi" w:hAnsiTheme="minorHAnsi"/>
                <w:b/>
                <w:sz w:val="14"/>
                <w:szCs w:val="14"/>
              </w:rPr>
              <w:instrText>NUMPAGES</w:instrText>
            </w:r>
            <w:r w:rsidR="000318C7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separate"/>
            </w:r>
            <w:r w:rsidR="004A5D08">
              <w:rPr>
                <w:rFonts w:asciiTheme="minorHAnsi" w:hAnsiTheme="minorHAnsi"/>
                <w:b/>
                <w:noProof/>
                <w:sz w:val="14"/>
                <w:szCs w:val="14"/>
              </w:rPr>
              <w:t>2</w:t>
            </w:r>
            <w:r w:rsidR="000318C7" w:rsidRPr="00E225DB">
              <w:rPr>
                <w:rFonts w:asciiTheme="minorHAnsi" w:hAnsiTheme="minorHAnsi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A701BA" w:rsidRDefault="004A5D08" w:rsidP="004A5D08">
    <w:pPr>
      <w:pStyle w:val="Stopka"/>
      <w:tabs>
        <w:tab w:val="clear" w:pos="4536"/>
        <w:tab w:val="clear" w:pos="9072"/>
        <w:tab w:val="left" w:pos="6287"/>
      </w:tabs>
    </w:pPr>
    <w:r>
      <w:tab/>
    </w:r>
    <w:r w:rsidRPr="004A5D08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2338705</wp:posOffset>
          </wp:positionH>
          <wp:positionV relativeFrom="paragraph">
            <wp:posOffset>-158750</wp:posOffset>
          </wp:positionV>
          <wp:extent cx="1504950" cy="257175"/>
          <wp:effectExtent l="19050" t="0" r="0" b="0"/>
          <wp:wrapNone/>
          <wp:docPr id="2" name="Obraz 6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0991CC2-3108-4E36-B32C-5745BEDE4CA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0991CC2-3108-4E36-B32C-5745BEDE4CA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1108" t="14742" r="9481" b="19380"/>
                  <a:stretch/>
                </pic:blipFill>
                <pic:spPr bwMode="auto">
                  <a:xfrm>
                    <a:off x="0" y="0"/>
                    <a:ext cx="15049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8" w:rsidRDefault="004A5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11" w:rsidRDefault="00DF1611" w:rsidP="00A96D21">
      <w:r>
        <w:separator/>
      </w:r>
    </w:p>
  </w:footnote>
  <w:footnote w:type="continuationSeparator" w:id="0">
    <w:p w:rsidR="00DF1611" w:rsidRDefault="00DF1611" w:rsidP="00A96D21">
      <w:r>
        <w:continuationSeparator/>
      </w:r>
    </w:p>
  </w:footnote>
  <w:footnote w:id="1">
    <w:p w:rsidR="000A14F5" w:rsidRDefault="000A14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14F5">
        <w:rPr>
          <w:rStyle w:val="FontStyle142"/>
          <w:rFonts w:asciiTheme="majorHAnsi" w:hAnsiTheme="majorHAnsi"/>
          <w:sz w:val="16"/>
          <w:szCs w:val="16"/>
        </w:rPr>
        <w:t>W razie potrzeby należy dołączyć dodatkowe strony lub rozszerzyć niniejszą tabelę.</w:t>
      </w:r>
    </w:p>
  </w:footnote>
  <w:footnote w:id="2">
    <w:p w:rsidR="00554DC2" w:rsidRPr="00554DC2" w:rsidRDefault="00554DC2">
      <w:pPr>
        <w:pStyle w:val="Tekstprzypisudolnego"/>
        <w:rPr>
          <w:rFonts w:asciiTheme="majorHAnsi" w:hAnsiTheme="majorHAnsi"/>
          <w:sz w:val="16"/>
          <w:szCs w:val="16"/>
        </w:rPr>
      </w:pPr>
      <w:r w:rsidRPr="00554DC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54DC2">
        <w:rPr>
          <w:rFonts w:asciiTheme="majorHAnsi" w:hAnsiTheme="majorHAnsi"/>
          <w:sz w:val="16"/>
          <w:szCs w:val="16"/>
        </w:rPr>
        <w:t xml:space="preserve"> </w:t>
      </w:r>
      <w:r w:rsidRPr="00554DC2">
        <w:rPr>
          <w:rStyle w:val="FontStyle142"/>
          <w:rFonts w:asciiTheme="majorHAnsi" w:hAnsiTheme="majorHAnsi"/>
          <w:sz w:val="16"/>
          <w:szCs w:val="16"/>
        </w:rPr>
        <w:t>Definicja, art. 6 ust. 3 akapit pierwszy.</w:t>
      </w:r>
    </w:p>
  </w:footnote>
  <w:footnote w:id="3">
    <w:p w:rsidR="00554DC2" w:rsidRPr="00554DC2" w:rsidRDefault="00554DC2" w:rsidP="00554DC2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554DC2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554DC2">
        <w:rPr>
          <w:rFonts w:asciiTheme="majorHAnsi" w:hAnsiTheme="majorHAnsi"/>
          <w:sz w:val="16"/>
          <w:szCs w:val="16"/>
        </w:rPr>
        <w:t xml:space="preserve"> </w:t>
      </w:r>
      <w:r w:rsidRPr="00554DC2">
        <w:rPr>
          <w:rStyle w:val="FontStyle142"/>
          <w:rFonts w:asciiTheme="majorHAnsi" w:hAnsiTheme="majorHAnsi"/>
          <w:sz w:val="16"/>
          <w:szCs w:val="16"/>
        </w:rPr>
        <w:t>Jeśli chodzi o udział w kapitale lub prawach głosu, należy przyjąć tę wartość udziału, która jest większa. Do tej wartości</w:t>
      </w:r>
      <w:r w:rsidR="00A701BA">
        <w:rPr>
          <w:rStyle w:val="FontStyle142"/>
          <w:rFonts w:asciiTheme="majorHAnsi" w:hAnsiTheme="majorHAnsi"/>
          <w:sz w:val="16"/>
          <w:szCs w:val="16"/>
        </w:rPr>
        <w:t xml:space="preserve"> procentowej należy dodać udzia</w:t>
      </w:r>
      <w:r w:rsidRPr="00554DC2">
        <w:rPr>
          <w:rStyle w:val="FontStyle142"/>
          <w:rFonts w:asciiTheme="majorHAnsi" w:hAnsiTheme="majorHAnsi"/>
          <w:sz w:val="16"/>
          <w:szCs w:val="16"/>
        </w:rPr>
        <w:t>ły, jakie w tym przedsiębiorstwie mają poszczególne przedsiębiorstwa związane (definicja, art. 3 ust. 2 akapit pierwszy).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8" w:rsidRDefault="004A5D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21" w:rsidRDefault="004A5D0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8673" type="#_x0000_t32" style="position:absolute;margin-left:-32.95pt;margin-top:24.8pt;width:534.75pt;height:.75pt;flip:y;z-index:251661312" o:connectortype="straight" strokecolor="#4f81bd [3204]" strokeweight="1pt">
          <v:shadow type="perspective" color="#243f60 [1604]" offset="1pt" offset2="-3pt"/>
        </v:shape>
      </w:pict>
    </w:r>
    <w:r w:rsidR="00107CBE" w:rsidRPr="0023009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-464</wp:posOffset>
          </wp:positionH>
          <wp:positionV relativeFrom="paragraph">
            <wp:posOffset>-415460</wp:posOffset>
          </wp:positionV>
          <wp:extent cx="5731576" cy="791570"/>
          <wp:effectExtent l="19050" t="0" r="2474" b="0"/>
          <wp:wrapNone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76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08" w:rsidRDefault="004A5D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E9312"/>
    <w:lvl w:ilvl="0">
      <w:numFmt w:val="bullet"/>
      <w:lvlText w:val="*"/>
      <w:lvlJc w:val="left"/>
    </w:lvl>
  </w:abstractNum>
  <w:abstractNum w:abstractNumId="1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/>
    <o:shapelayout v:ext="edit">
      <o:idmap v:ext="edit" data="28"/>
      <o:rules v:ext="edit">
        <o:r id="V:Rule1" type="connector" idref="#_x0000_s28673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96D21"/>
    <w:rsid w:val="000318C7"/>
    <w:rsid w:val="00050AA2"/>
    <w:rsid w:val="0008254C"/>
    <w:rsid w:val="000A14F5"/>
    <w:rsid w:val="00107CBE"/>
    <w:rsid w:val="00170DD3"/>
    <w:rsid w:val="001C1B73"/>
    <w:rsid w:val="001C6B71"/>
    <w:rsid w:val="001E6B61"/>
    <w:rsid w:val="00342BFC"/>
    <w:rsid w:val="0038687A"/>
    <w:rsid w:val="003979A1"/>
    <w:rsid w:val="003C23ED"/>
    <w:rsid w:val="003C3535"/>
    <w:rsid w:val="00411A41"/>
    <w:rsid w:val="00494C32"/>
    <w:rsid w:val="004A5D08"/>
    <w:rsid w:val="004D14A9"/>
    <w:rsid w:val="00512DA2"/>
    <w:rsid w:val="00554DC2"/>
    <w:rsid w:val="00622CBF"/>
    <w:rsid w:val="00641E4E"/>
    <w:rsid w:val="006833DA"/>
    <w:rsid w:val="006E75A9"/>
    <w:rsid w:val="006F09B7"/>
    <w:rsid w:val="00770274"/>
    <w:rsid w:val="007C49DD"/>
    <w:rsid w:val="007E4449"/>
    <w:rsid w:val="009B4EE1"/>
    <w:rsid w:val="009C1962"/>
    <w:rsid w:val="009E587B"/>
    <w:rsid w:val="00A701BA"/>
    <w:rsid w:val="00A9423E"/>
    <w:rsid w:val="00A96D21"/>
    <w:rsid w:val="00AA2DC1"/>
    <w:rsid w:val="00BA6DCA"/>
    <w:rsid w:val="00BC177E"/>
    <w:rsid w:val="00BF054B"/>
    <w:rsid w:val="00C42B37"/>
    <w:rsid w:val="00D25490"/>
    <w:rsid w:val="00D44016"/>
    <w:rsid w:val="00DF1611"/>
    <w:rsid w:val="00E225DB"/>
    <w:rsid w:val="00E6163D"/>
    <w:rsid w:val="00E90F69"/>
    <w:rsid w:val="00E93C2D"/>
    <w:rsid w:val="00F14A53"/>
    <w:rsid w:val="00FC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87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90F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customStyle="1" w:styleId="Style24">
    <w:name w:val="Style24"/>
    <w:basedOn w:val="Normalny"/>
    <w:rsid w:val="009E587B"/>
    <w:pPr>
      <w:spacing w:line="161" w:lineRule="exact"/>
    </w:pPr>
  </w:style>
  <w:style w:type="paragraph" w:customStyle="1" w:styleId="Style41">
    <w:name w:val="Style41"/>
    <w:basedOn w:val="Normalny"/>
    <w:rsid w:val="009E587B"/>
  </w:style>
  <w:style w:type="paragraph" w:customStyle="1" w:styleId="Style59">
    <w:name w:val="Style59"/>
    <w:basedOn w:val="Normalny"/>
    <w:rsid w:val="009E587B"/>
    <w:pPr>
      <w:spacing w:line="158" w:lineRule="exact"/>
      <w:ind w:hanging="226"/>
    </w:pPr>
  </w:style>
  <w:style w:type="paragraph" w:customStyle="1" w:styleId="Style68">
    <w:name w:val="Style68"/>
    <w:basedOn w:val="Normalny"/>
    <w:rsid w:val="009E587B"/>
    <w:pPr>
      <w:spacing w:line="199" w:lineRule="exact"/>
      <w:jc w:val="center"/>
    </w:pPr>
  </w:style>
  <w:style w:type="paragraph" w:customStyle="1" w:styleId="Style70">
    <w:name w:val="Style70"/>
    <w:basedOn w:val="Normalny"/>
    <w:rsid w:val="009E587B"/>
  </w:style>
  <w:style w:type="paragraph" w:customStyle="1" w:styleId="Style96">
    <w:name w:val="Style96"/>
    <w:basedOn w:val="Normalny"/>
    <w:rsid w:val="009E587B"/>
    <w:pPr>
      <w:spacing w:line="158" w:lineRule="exact"/>
      <w:jc w:val="both"/>
    </w:pPr>
  </w:style>
  <w:style w:type="paragraph" w:customStyle="1" w:styleId="Style104">
    <w:name w:val="Style104"/>
    <w:basedOn w:val="Normalny"/>
    <w:rsid w:val="009E587B"/>
    <w:pPr>
      <w:spacing w:line="163" w:lineRule="exact"/>
      <w:jc w:val="both"/>
    </w:pPr>
  </w:style>
  <w:style w:type="paragraph" w:customStyle="1" w:styleId="Style106">
    <w:name w:val="Style106"/>
    <w:basedOn w:val="Normalny"/>
    <w:rsid w:val="009E587B"/>
    <w:pPr>
      <w:spacing w:line="168" w:lineRule="exact"/>
    </w:pPr>
  </w:style>
  <w:style w:type="paragraph" w:customStyle="1" w:styleId="Style107">
    <w:name w:val="Style107"/>
    <w:basedOn w:val="Normalny"/>
    <w:rsid w:val="009E587B"/>
  </w:style>
  <w:style w:type="character" w:customStyle="1" w:styleId="FontStyle138">
    <w:name w:val="Font Style138"/>
    <w:basedOn w:val="Domylnaczcionkaakapitu"/>
    <w:rsid w:val="009E587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139">
    <w:name w:val="Font Style139"/>
    <w:basedOn w:val="Domylnaczcionkaakapitu"/>
    <w:rsid w:val="009E587B"/>
    <w:rPr>
      <w:rFonts w:ascii="Times New Roman" w:hAnsi="Times New Roman" w:cs="Times New Roman"/>
      <w:sz w:val="12"/>
      <w:szCs w:val="12"/>
    </w:rPr>
  </w:style>
  <w:style w:type="character" w:customStyle="1" w:styleId="FontStyle140">
    <w:name w:val="Font Style140"/>
    <w:basedOn w:val="Domylnaczcionkaakapitu"/>
    <w:rsid w:val="009E587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2">
    <w:name w:val="Font Style142"/>
    <w:basedOn w:val="Domylnaczcionkaakapitu"/>
    <w:rsid w:val="009E587B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7DBD5-4F0B-413E-9334-E82AD3D6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 User</cp:lastModifiedBy>
  <cp:revision>2</cp:revision>
  <cp:lastPrinted>2013-11-22T16:04:00Z</cp:lastPrinted>
  <dcterms:created xsi:type="dcterms:W3CDTF">2017-08-09T10:55:00Z</dcterms:created>
  <dcterms:modified xsi:type="dcterms:W3CDTF">2017-08-09T10:55:00Z</dcterms:modified>
</cp:coreProperties>
</file>